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877C0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 «УК-СЕМЕРКА»</w:t>
      </w:r>
    </w:p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Д.Э. Простак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проведению основного этапа открытого конкурса по привлечению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подрядных организаций для выполнения работ по благоустройству дворовых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«Формирование современной городской среды на территории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Новокузнецкого городского округа на 2018-2024 годы».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E27347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основного этапа открытого конкурса является право </w:t>
      </w:r>
      <w:r w:rsidR="007F7E37">
        <w:rPr>
          <w:rFonts w:ascii="Times New Roman" w:hAnsi="Times New Roman" w:cs="Times New Roman"/>
          <w:sz w:val="24"/>
          <w:szCs w:val="24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1. Информация по объектам</w:t>
      </w:r>
    </w:p>
    <w:tbl>
      <w:tblPr>
        <w:tblStyle w:val="a4"/>
        <w:tblW w:w="10164" w:type="dxa"/>
        <w:jc w:val="center"/>
        <w:tblInd w:w="1069" w:type="dxa"/>
        <w:tblLook w:val="04A0" w:firstRow="1" w:lastRow="0" w:firstColumn="1" w:lastColumn="0" w:noHBand="0" w:noVBand="1"/>
      </w:tblPr>
      <w:tblGrid>
        <w:gridCol w:w="540"/>
        <w:gridCol w:w="3186"/>
        <w:gridCol w:w="4170"/>
        <w:gridCol w:w="2268"/>
      </w:tblGrid>
      <w:tr w:rsidR="007F7E37" w:rsidTr="003D730D">
        <w:trPr>
          <w:jc w:val="center"/>
        </w:trPr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6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работ, тыс. руб.</w:t>
            </w:r>
          </w:p>
        </w:tc>
      </w:tr>
      <w:tr w:rsidR="00D643D2" w:rsidTr="003D730D">
        <w:trPr>
          <w:jc w:val="center"/>
        </w:trPr>
        <w:tc>
          <w:tcPr>
            <w:tcW w:w="540" w:type="dxa"/>
            <w:vAlign w:val="center"/>
          </w:tcPr>
          <w:p w:rsidR="00D643D2" w:rsidRDefault="00A767E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43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Align w:val="center"/>
          </w:tcPr>
          <w:p w:rsidR="00D643D2" w:rsidRDefault="00D643D2" w:rsidP="00800B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21/4</w:t>
            </w:r>
          </w:p>
        </w:tc>
        <w:tc>
          <w:tcPr>
            <w:tcW w:w="4170" w:type="dxa"/>
            <w:vAlign w:val="center"/>
          </w:tcPr>
          <w:p w:rsidR="00D643D2" w:rsidRPr="007F7E37" w:rsidRDefault="00D643D2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7E37">
              <w:rPr>
                <w:rFonts w:ascii="Times New Roman" w:hAnsi="Times New Roman" w:cs="Times New Roman"/>
                <w:i/>
                <w:sz w:val="24"/>
                <w:szCs w:val="24"/>
              </w:rPr>
              <w:t>Минимальный перечень</w:t>
            </w:r>
          </w:p>
        </w:tc>
        <w:tc>
          <w:tcPr>
            <w:tcW w:w="2268" w:type="dxa"/>
            <w:vAlign w:val="center"/>
          </w:tcPr>
          <w:p w:rsidR="00D643D2" w:rsidRDefault="00D643D2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3D2" w:rsidTr="003D730D">
        <w:trPr>
          <w:jc w:val="center"/>
        </w:trPr>
        <w:tc>
          <w:tcPr>
            <w:tcW w:w="540" w:type="dxa"/>
            <w:vAlign w:val="center"/>
          </w:tcPr>
          <w:p w:rsidR="00D643D2" w:rsidRDefault="00D643D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D643D2" w:rsidRDefault="00D643D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D643D2" w:rsidRDefault="00D643D2" w:rsidP="00B008A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B008AE">
              <w:rPr>
                <w:rFonts w:ascii="Times New Roman" w:hAnsi="Times New Roman" w:cs="Times New Roman"/>
                <w:sz w:val="24"/>
                <w:szCs w:val="24"/>
              </w:rPr>
              <w:t>парковки</w:t>
            </w:r>
          </w:p>
        </w:tc>
        <w:tc>
          <w:tcPr>
            <w:tcW w:w="2268" w:type="dxa"/>
            <w:vAlign w:val="center"/>
          </w:tcPr>
          <w:p w:rsidR="00D643D2" w:rsidRDefault="00B008AE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3320,93</w:t>
            </w:r>
          </w:p>
        </w:tc>
      </w:tr>
      <w:tr w:rsidR="00D643D2" w:rsidTr="003D730D">
        <w:trPr>
          <w:jc w:val="center"/>
        </w:trPr>
        <w:tc>
          <w:tcPr>
            <w:tcW w:w="540" w:type="dxa"/>
            <w:vAlign w:val="center"/>
          </w:tcPr>
          <w:p w:rsidR="00D643D2" w:rsidRDefault="00D643D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D643D2" w:rsidRDefault="00D643D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D643D2" w:rsidRDefault="00D643D2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B008AE">
              <w:rPr>
                <w:rFonts w:ascii="Times New Roman" w:hAnsi="Times New Roman" w:cs="Times New Roman"/>
                <w:sz w:val="24"/>
                <w:szCs w:val="24"/>
              </w:rPr>
              <w:t>тротуаров</w:t>
            </w:r>
          </w:p>
        </w:tc>
        <w:tc>
          <w:tcPr>
            <w:tcW w:w="2268" w:type="dxa"/>
            <w:vAlign w:val="center"/>
          </w:tcPr>
          <w:p w:rsidR="00D643D2" w:rsidRDefault="00D643D2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3D2" w:rsidTr="003D730D">
        <w:trPr>
          <w:jc w:val="center"/>
        </w:trPr>
        <w:tc>
          <w:tcPr>
            <w:tcW w:w="540" w:type="dxa"/>
            <w:vAlign w:val="center"/>
          </w:tcPr>
          <w:p w:rsidR="00D643D2" w:rsidRDefault="00D643D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D643D2" w:rsidRDefault="00D643D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D643D2" w:rsidRDefault="00D643D2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="003D730D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2268" w:type="dxa"/>
            <w:vAlign w:val="center"/>
          </w:tcPr>
          <w:p w:rsidR="00D643D2" w:rsidRDefault="00D643D2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Default="003D730D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2268" w:type="dxa"/>
            <w:vAlign w:val="center"/>
          </w:tcPr>
          <w:p w:rsidR="003D730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30D" w:rsidTr="003D730D">
        <w:trPr>
          <w:jc w:val="center"/>
        </w:trPr>
        <w:tc>
          <w:tcPr>
            <w:tcW w:w="10164" w:type="dxa"/>
            <w:gridSpan w:val="4"/>
            <w:vAlign w:val="center"/>
          </w:tcPr>
          <w:p w:rsidR="003D730D" w:rsidRPr="003D730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E7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7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A7E77" w:rsidRPr="00FA7E77" w:rsidRDefault="00A767ED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3320,93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ООО «УК-СЕМЕРКА»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Pr="007137D5" w:rsidRDefault="007137D5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Должностное лицо заказчика, ответственное за контакты с участниками конкурса: Простак Д.Э., 8-905-964-61-73, </w:t>
      </w:r>
      <w:hyperlink r:id="rId6" w:history="1">
        <w:r w:rsidRPr="00E5760E">
          <w:rPr>
            <w:rStyle w:val="a5"/>
            <w:rFonts w:ascii="Arial" w:hAnsi="Arial" w:cs="Arial"/>
            <w:sz w:val="23"/>
            <w:szCs w:val="23"/>
          </w:rPr>
          <w:t>uk-cemerka@rambler.ru</w:t>
        </w:r>
      </w:hyperlink>
      <w:r>
        <w:rPr>
          <w:rFonts w:ascii="Arial" w:hAnsi="Arial" w:cs="Arial"/>
          <w:sz w:val="23"/>
          <w:szCs w:val="23"/>
        </w:rPr>
        <w:t>.</w:t>
      </w:r>
    </w:p>
    <w:p w:rsidR="007137D5" w:rsidRDefault="007137D5" w:rsidP="005A13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Default="007137D5" w:rsidP="007D4D47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Начальная (максимальная) цена договора подряда: </w:t>
      </w:r>
      <w:r w:rsidR="00A767ED">
        <w:rPr>
          <w:rFonts w:ascii="Times New Roman" w:hAnsi="Times New Roman" w:cs="Times New Roman"/>
          <w:sz w:val="24"/>
          <w:szCs w:val="24"/>
        </w:rPr>
        <w:t xml:space="preserve">3 320 931 </w:t>
      </w:r>
      <w:r>
        <w:rPr>
          <w:rFonts w:ascii="Times New Roman" w:hAnsi="Times New Roman" w:cs="Times New Roman"/>
          <w:sz w:val="24"/>
          <w:szCs w:val="24"/>
        </w:rPr>
        <w:t>(</w:t>
      </w:r>
      <w:r w:rsidR="00A767ED">
        <w:rPr>
          <w:rFonts w:ascii="Times New Roman" w:hAnsi="Times New Roman" w:cs="Times New Roman"/>
          <w:sz w:val="24"/>
          <w:szCs w:val="24"/>
        </w:rPr>
        <w:t>Три миллиона триста двадцать тысяч девятьсот тридцать один</w:t>
      </w:r>
      <w:r w:rsidR="005A1352">
        <w:rPr>
          <w:rFonts w:ascii="Times New Roman" w:hAnsi="Times New Roman" w:cs="Times New Roman"/>
          <w:sz w:val="24"/>
          <w:szCs w:val="24"/>
        </w:rPr>
        <w:t>) рубл</w:t>
      </w:r>
      <w:r w:rsidR="00A767ED">
        <w:rPr>
          <w:rFonts w:ascii="Times New Roman" w:hAnsi="Times New Roman" w:cs="Times New Roman"/>
          <w:sz w:val="24"/>
          <w:szCs w:val="24"/>
        </w:rPr>
        <w:t>ь, 60 коп</w:t>
      </w:r>
      <w:proofErr w:type="gramStart"/>
      <w:r w:rsidR="00A767ED">
        <w:rPr>
          <w:rFonts w:ascii="Times New Roman" w:hAnsi="Times New Roman" w:cs="Times New Roman"/>
          <w:sz w:val="24"/>
          <w:szCs w:val="24"/>
        </w:rPr>
        <w:t>.</w:t>
      </w:r>
      <w:r w:rsidR="005A135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5A1352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A767ED">
        <w:rPr>
          <w:rFonts w:ascii="Times New Roman" w:hAnsi="Times New Roman" w:cs="Times New Roman"/>
          <w:sz w:val="24"/>
          <w:szCs w:val="24"/>
        </w:rPr>
        <w:t xml:space="preserve">553 488,60 </w:t>
      </w:r>
      <w:r w:rsidR="005A1352">
        <w:rPr>
          <w:rFonts w:ascii="Times New Roman" w:hAnsi="Times New Roman" w:cs="Times New Roman"/>
          <w:sz w:val="24"/>
          <w:szCs w:val="24"/>
        </w:rPr>
        <w:t>руб.</w:t>
      </w:r>
    </w:p>
    <w:p w:rsidR="005A1352" w:rsidRPr="005A1352" w:rsidRDefault="005A1352" w:rsidP="005A1352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Минимальный гарантийный срок 3 года.</w:t>
      </w:r>
    </w:p>
    <w:p w:rsidR="005A1352" w:rsidRPr="005A1352" w:rsidRDefault="005A1352" w:rsidP="005A135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 выполнения работ: _____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подряда.</w:t>
      </w:r>
    </w:p>
    <w:p w:rsidR="00625DD8" w:rsidRPr="00625DD8" w:rsidRDefault="00625DD8" w:rsidP="00625D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с победителем конкурса заключается в течение десяти дней после объявления результатов конкурса.</w:t>
      </w:r>
    </w:p>
    <w:p w:rsidR="00625DD8" w:rsidRPr="00625DD8" w:rsidRDefault="00625DD8" w:rsidP="00625D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625DD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конкурс проводится в соответствии с постановлением администрации города Новокузнецка от 11.04.2018г. № 62 «Об организации мероприятий по привлечению подрядных организаций для выполнения работ по </w:t>
      </w:r>
      <w:r w:rsidRPr="00625DD8">
        <w:rPr>
          <w:rFonts w:ascii="Times New Roman" w:hAnsi="Times New Roman" w:cs="Times New Roman"/>
          <w:sz w:val="24"/>
          <w:szCs w:val="24"/>
        </w:rPr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625DD8" w:rsidRDefault="00625DD8" w:rsidP="004045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25DD8">
        <w:rPr>
          <w:rFonts w:ascii="Times New Roman" w:hAnsi="Times New Roman" w:cs="Times New Roman"/>
          <w:sz w:val="24"/>
          <w:szCs w:val="24"/>
        </w:rPr>
        <w:lastRenderedPageBreak/>
        <w:t>Требования к производству работ и применяемым материалам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4045A5" w:rsidRPr="00625DD8" w:rsidRDefault="004045A5" w:rsidP="004045A5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7D5" w:rsidRPr="00E27347" w:rsidRDefault="00625DD8" w:rsidP="00625D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t>2.1. Требования к производству работ и применяемым материалам устанавливаются проектом договора подряда и являются обязательными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0C147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1906"/>
    <w:rsid w:val="00034B8C"/>
    <w:rsid w:val="000C1476"/>
    <w:rsid w:val="000E2746"/>
    <w:rsid w:val="000E6BF3"/>
    <w:rsid w:val="00110288"/>
    <w:rsid w:val="001A39CB"/>
    <w:rsid w:val="001F7EF3"/>
    <w:rsid w:val="002F116B"/>
    <w:rsid w:val="003D730D"/>
    <w:rsid w:val="003E79BC"/>
    <w:rsid w:val="004045A5"/>
    <w:rsid w:val="005A1352"/>
    <w:rsid w:val="00625DD8"/>
    <w:rsid w:val="007137D5"/>
    <w:rsid w:val="007C60BD"/>
    <w:rsid w:val="007D4D47"/>
    <w:rsid w:val="007F7E37"/>
    <w:rsid w:val="00800B79"/>
    <w:rsid w:val="00877C0A"/>
    <w:rsid w:val="008F4481"/>
    <w:rsid w:val="00953CDF"/>
    <w:rsid w:val="00A463D2"/>
    <w:rsid w:val="00A767ED"/>
    <w:rsid w:val="00B008AE"/>
    <w:rsid w:val="00B05DDE"/>
    <w:rsid w:val="00BD2C23"/>
    <w:rsid w:val="00D643D2"/>
    <w:rsid w:val="00DB2939"/>
    <w:rsid w:val="00E243DD"/>
    <w:rsid w:val="00E27347"/>
    <w:rsid w:val="00EA3E92"/>
    <w:rsid w:val="00FA7E7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-cemerka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2020-09-22T07:22:00Z</cp:lastPrinted>
  <dcterms:created xsi:type="dcterms:W3CDTF">2020-09-03T01:59:00Z</dcterms:created>
  <dcterms:modified xsi:type="dcterms:W3CDTF">2021-07-23T04:56:00Z</dcterms:modified>
</cp:coreProperties>
</file>